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关于开展《202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学生手册》修订工作的通知</w:t>
      </w:r>
    </w:p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各部门、各单位：</w:t>
      </w:r>
    </w:p>
    <w:p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《学生手册》是学校对学生进行教育、管理、引导和服务的重要文件汇编，是学生在校期间学习和生活的指南，是学校对学生进行日常教育管理的依据。为进一步完善和补充有关规章制度，使我校学生教育管理更加规范化、制度化、科学化和人性化，现开展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年《学生手册》修订意见征集工作。</w:t>
      </w:r>
    </w:p>
    <w:p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为确保修订及制作进度顺利，请各部门、各单位以20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22年8月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《学生手册》为基础，根据各自负责的学生管理规章制度的具体施行情况，提出修订建议，并填写202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版《学生手册》修订意见征集表，于202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年7月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日前将意见电子稿发送至邮箱54923535@qq.com，逾期未交视为不修订。</w:t>
      </w:r>
    </w:p>
    <w:p>
      <w:pPr>
        <w:ind w:firstLine="64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附件：202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版《学生手册》修订意见征集表</w:t>
      </w:r>
    </w:p>
    <w:p>
      <w:pPr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ind w:firstLine="64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ind w:firstLine="640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学生处 </w:t>
      </w:r>
    </w:p>
    <w:p>
      <w:pPr>
        <w:ind w:firstLine="640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附件1</w:t>
      </w:r>
    </w:p>
    <w:p>
      <w:pPr>
        <w:jc w:val="center"/>
        <w:rPr>
          <w:rFonts w:ascii="方正小标宋_GBK" w:hAnsi="方正小标宋_GBK" w:eastAsia="方正小标宋_GBK" w:cs="方正小标宋_GBK"/>
          <w:b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b/>
          <w:sz w:val="32"/>
          <w:szCs w:val="32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/>
          <w:sz w:val="32"/>
          <w:szCs w:val="32"/>
        </w:rPr>
        <w:t>版</w:t>
      </w:r>
      <w:r>
        <w:rPr>
          <w:rFonts w:hint="eastAsia" w:ascii="方正小标宋_GBK" w:hAnsi="方正小标宋_GBK" w:eastAsia="方正小标宋_GBK" w:cs="方正小标宋_GBK"/>
          <w:b/>
          <w:sz w:val="32"/>
          <w:szCs w:val="32"/>
          <w:lang w:eastAsia="zh-CN"/>
        </w:rPr>
        <w:t>《</w:t>
      </w:r>
      <w:r>
        <w:rPr>
          <w:rFonts w:hint="eastAsia" w:ascii="方正小标宋_GBK" w:hAnsi="方正小标宋_GBK" w:eastAsia="方正小标宋_GBK" w:cs="方正小标宋_GBK"/>
          <w:b/>
          <w:sz w:val="32"/>
          <w:szCs w:val="32"/>
        </w:rPr>
        <w:t>学生手册》修订意见征集表</w:t>
      </w:r>
    </w:p>
    <w:p>
      <w:pPr>
        <w:jc w:val="center"/>
        <w:rPr>
          <w:b/>
          <w:szCs w:val="21"/>
        </w:rPr>
      </w:pPr>
    </w:p>
    <w:p>
      <w:pPr>
        <w:jc w:val="left"/>
        <w:rPr>
          <w:rFonts w:ascii="方正仿宋_GBK" w:hAnsi="方正仿宋_GBK" w:eastAsia="方正仿宋_GBK" w:cs="方正仿宋_GBK"/>
          <w:b/>
          <w:szCs w:val="21"/>
        </w:rPr>
      </w:pPr>
      <w:r>
        <w:rPr>
          <w:rFonts w:hint="eastAsia" w:ascii="方正仿宋_GBK" w:hAnsi="方正仿宋_GBK" w:eastAsia="方正仿宋_GBK" w:cs="方正仿宋_GBK"/>
          <w:b/>
          <w:szCs w:val="21"/>
        </w:rPr>
        <w:t>部门、院系（加盖公章）：</w:t>
      </w:r>
      <w:r>
        <w:rPr>
          <w:rFonts w:hint="eastAsia" w:ascii="方正仿宋_GBK" w:hAnsi="方正仿宋_GBK" w:eastAsia="方正仿宋_GBK" w:cs="方正仿宋_GBK"/>
          <w:b/>
          <w:szCs w:val="21"/>
          <w:u w:val="single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b/>
          <w:szCs w:val="21"/>
        </w:rPr>
        <w:t xml:space="preserve">       填表日期： </w:t>
      </w:r>
    </w:p>
    <w:tbl>
      <w:tblPr>
        <w:tblStyle w:val="4"/>
        <w:tblpPr w:leftFromText="180" w:rightFromText="180" w:vertAnchor="text" w:horzAnchor="margin" w:tblpXSpec="center" w:tblpY="9"/>
        <w:tblW w:w="9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7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条目名称</w:t>
            </w:r>
          </w:p>
        </w:tc>
        <w:tc>
          <w:tcPr>
            <w:tcW w:w="7432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0" w:hRule="atLeast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修改意见</w:t>
            </w:r>
          </w:p>
        </w:tc>
        <w:tc>
          <w:tcPr>
            <w:tcW w:w="7432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条目名称</w:t>
            </w:r>
          </w:p>
        </w:tc>
        <w:tc>
          <w:tcPr>
            <w:tcW w:w="7432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修改意见</w:t>
            </w:r>
          </w:p>
        </w:tc>
        <w:tc>
          <w:tcPr>
            <w:tcW w:w="7432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</w:rPr>
            </w:pPr>
          </w:p>
        </w:tc>
      </w:tr>
    </w:tbl>
    <w:p>
      <w:pPr>
        <w:jc w:val="left"/>
        <w:rPr>
          <w:rFonts w:ascii="方正仿宋_GBK" w:hAnsi="方正仿宋_GBK" w:eastAsia="方正仿宋_GBK" w:cs="方正仿宋_GBK"/>
          <w:b/>
          <w:szCs w:val="21"/>
        </w:rPr>
      </w:pPr>
    </w:p>
    <w:p>
      <w:pPr>
        <w:jc w:val="left"/>
        <w:rPr>
          <w:rFonts w:ascii="方正仿宋_GBK" w:hAnsi="方正仿宋_GBK" w:eastAsia="方正仿宋_GBK" w:cs="方正仿宋_GBK"/>
          <w:b/>
          <w:szCs w:val="21"/>
        </w:rPr>
      </w:pPr>
      <w:r>
        <w:rPr>
          <w:rFonts w:hint="eastAsia" w:ascii="方正仿宋_GBK" w:hAnsi="方正仿宋_GBK" w:eastAsia="方正仿宋_GBK" w:cs="方正仿宋_GBK"/>
          <w:b/>
          <w:szCs w:val="21"/>
        </w:rPr>
        <w:t>填写说明：</w:t>
      </w:r>
    </w:p>
    <w:p>
      <w:pPr>
        <w:jc w:val="left"/>
        <w:rPr>
          <w:rFonts w:ascii="方正仿宋_GBK" w:hAnsi="方正仿宋_GBK" w:eastAsia="方正仿宋_GBK" w:cs="方正仿宋_GBK"/>
          <w:b/>
          <w:szCs w:val="21"/>
        </w:rPr>
      </w:pPr>
      <w:r>
        <w:rPr>
          <w:rFonts w:hint="eastAsia" w:ascii="方正仿宋_GBK" w:hAnsi="方正仿宋_GBK" w:eastAsia="方正仿宋_GBK" w:cs="方正仿宋_GBK"/>
          <w:b/>
          <w:szCs w:val="21"/>
        </w:rPr>
        <w:t>1.“条目名称”填写需要修改的制度名称。例如：“重庆化工职业学院学生学生学籍管理规定”</w:t>
      </w:r>
    </w:p>
    <w:p>
      <w:pPr>
        <w:jc w:val="left"/>
        <w:rPr>
          <w:rFonts w:ascii="方正仿宋_GBK" w:hAnsi="方正仿宋_GBK" w:eastAsia="方正仿宋_GBK" w:cs="方正仿宋_GBK"/>
          <w:b/>
          <w:szCs w:val="21"/>
        </w:rPr>
      </w:pPr>
      <w:r>
        <w:rPr>
          <w:rFonts w:hint="eastAsia" w:ascii="方正仿宋_GBK" w:hAnsi="方正仿宋_GBK" w:eastAsia="方正仿宋_GBK" w:cs="方正仿宋_GBK"/>
          <w:b/>
          <w:szCs w:val="21"/>
        </w:rPr>
        <w:t>2.“修改意见”填写模板：第××章第××条“××××（原条例内容）”修改为“××××（修改后的内容）”</w:t>
      </w:r>
    </w:p>
    <w:p>
      <w:pPr>
        <w:jc w:val="lef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b/>
          <w:szCs w:val="21"/>
        </w:rPr>
        <w:t>3.表格可续页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2YTBkODAxMjZjNDk5M2NhMGRiZmFmYTdjNTQyZmIifQ=="/>
  </w:docVars>
  <w:rsids>
    <w:rsidRoot w:val="00355E6C"/>
    <w:rsid w:val="00355E6C"/>
    <w:rsid w:val="00416203"/>
    <w:rsid w:val="00B11352"/>
    <w:rsid w:val="01880383"/>
    <w:rsid w:val="0D0B3B3C"/>
    <w:rsid w:val="3B7D7F43"/>
    <w:rsid w:val="3FE31042"/>
    <w:rsid w:val="486E7069"/>
    <w:rsid w:val="48AE4570"/>
    <w:rsid w:val="54185CA3"/>
    <w:rsid w:val="58822043"/>
    <w:rsid w:val="63D64DB3"/>
    <w:rsid w:val="657D7F49"/>
    <w:rsid w:val="65BB1165"/>
    <w:rsid w:val="695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548</Characters>
  <Lines>4</Lines>
  <Paragraphs>1</Paragraphs>
  <TotalTime>1</TotalTime>
  <ScaleCrop>false</ScaleCrop>
  <LinksUpToDate>false</LinksUpToDate>
  <CharactersWithSpaces>632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2020-06-30T13:05:00Z</dcterms:created>
  <dc:creator>pc</dc:creator>
  <cp:lastModifiedBy>Administrator</cp:lastModifiedBy>
  <cp:lastPrinted>2021-06-16T06:19:00Z</cp:lastPrinted>
  <dcterms:modified xsi:type="dcterms:W3CDTF">2023-07-19T07:20:55Z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84E929EFBD924252BACEC4F381525FA1</vt:lpwstr>
  </property>
</Properties>
</file>